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9E" w:rsidRDefault="0014329E" w:rsidP="0014329E">
      <w:pPr>
        <w:pStyle w:val="NoSpacing"/>
      </w:pPr>
      <w:r>
        <w:rPr>
          <w:u w:val="single"/>
        </w:rPr>
        <w:t>Richard MILDENALE</w:t>
      </w:r>
      <w:r>
        <w:t xml:space="preserve">        (fl.1457)</w:t>
      </w:r>
    </w:p>
    <w:p w:rsidR="0014329E" w:rsidRDefault="0014329E" w:rsidP="0014329E">
      <w:pPr>
        <w:pStyle w:val="NoSpacing"/>
      </w:pPr>
    </w:p>
    <w:p w:rsidR="0014329E" w:rsidRDefault="0014329E" w:rsidP="0014329E">
      <w:pPr>
        <w:pStyle w:val="NoSpacing"/>
      </w:pPr>
    </w:p>
    <w:p w:rsidR="0014329E" w:rsidRDefault="0014329E" w:rsidP="0014329E">
      <w:pPr>
        <w:pStyle w:val="NoSpacing"/>
      </w:pPr>
      <w:r>
        <w:t>21 Apr.1457</w:t>
      </w:r>
      <w:r>
        <w:tab/>
        <w:t>He was one of those to whom Richard Beauchamp, Bishop of Salisbury,</w:t>
      </w:r>
    </w:p>
    <w:p w:rsidR="0014329E" w:rsidRDefault="0014329E" w:rsidP="0014329E">
      <w:pPr>
        <w:pStyle w:val="NoSpacing"/>
      </w:pPr>
      <w:r>
        <w:tab/>
      </w:r>
      <w:r>
        <w:tab/>
        <w:t>granted premises in Wood Street, Reading.</w:t>
      </w:r>
    </w:p>
    <w:p w:rsidR="0014329E" w:rsidRDefault="0014329E" w:rsidP="0014329E">
      <w:pPr>
        <w:pStyle w:val="NoSpacing"/>
      </w:pPr>
      <w:r>
        <w:tab/>
      </w:r>
      <w:r>
        <w:tab/>
        <w:t>(</w:t>
      </w:r>
      <w:hyperlink r:id="rId7" w:history="1">
        <w:r w:rsidRPr="0017444E">
          <w:rPr>
            <w:rStyle w:val="Hyperlink"/>
          </w:rPr>
          <w:t>www.british-history.ac.uk/report.asp?compid=64197</w:t>
        </w:r>
      </w:hyperlink>
      <w:r>
        <w:t>)</w:t>
      </w:r>
    </w:p>
    <w:p w:rsidR="0014329E" w:rsidRDefault="0014329E" w:rsidP="0014329E">
      <w:pPr>
        <w:pStyle w:val="NoSpacing"/>
      </w:pPr>
    </w:p>
    <w:p w:rsidR="0014329E" w:rsidRDefault="0014329E" w:rsidP="0014329E">
      <w:pPr>
        <w:pStyle w:val="NoSpacing"/>
      </w:pPr>
    </w:p>
    <w:p w:rsidR="0014329E" w:rsidRDefault="0014329E" w:rsidP="0014329E">
      <w:pPr>
        <w:pStyle w:val="NoSpacing"/>
      </w:pPr>
      <w:r>
        <w:t>22 December 2012</w:t>
      </w:r>
    </w:p>
    <w:p w:rsidR="00BA4020" w:rsidRPr="00186E49" w:rsidRDefault="001432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29E" w:rsidRDefault="0014329E" w:rsidP="00552EBA">
      <w:r>
        <w:separator/>
      </w:r>
    </w:p>
  </w:endnote>
  <w:endnote w:type="continuationSeparator" w:id="0">
    <w:p w:rsidR="0014329E" w:rsidRDefault="001432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329E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29E" w:rsidRDefault="0014329E" w:rsidP="00552EBA">
      <w:r>
        <w:separator/>
      </w:r>
    </w:p>
  </w:footnote>
  <w:footnote w:type="continuationSeparator" w:id="0">
    <w:p w:rsidR="0014329E" w:rsidRDefault="001432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329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19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2012-12-31T19:45:00Z</dcterms:created>
  <dcterms:modified xsi:type="dcterms:W3CDTF">2012-12-31T19:45:00Z</dcterms:modified>
</cp:coreProperties>
</file>